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right"/>
      </w:pPr>
      <w:r w:rsidRPr="00D8775C">
        <w:t>Трудовой договор с совместителем</w:t>
      </w:r>
    </w:p>
    <w:p w:rsidR="00DB2B85" w:rsidRPr="00D8775C" w:rsidRDefault="00DB2B85" w:rsidP="00DB2B85">
      <w:pPr>
        <w:pStyle w:val="ConsPlusNormal"/>
        <w:jc w:val="right"/>
      </w:pPr>
      <w:r w:rsidRPr="00D8775C">
        <w:t>(образец заполнения)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</w:pPr>
      <w:r w:rsidRPr="00D8775C">
        <w:t>ТРУДОВОЙ ДОГОВОР</w:t>
      </w:r>
    </w:p>
    <w:p w:rsidR="00DB2B85" w:rsidRPr="00D8775C" w:rsidRDefault="00DB2B85" w:rsidP="00DB2B8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B2B85" w:rsidRPr="00D8775C" w:rsidTr="004903A4">
        <w:tc>
          <w:tcPr>
            <w:tcW w:w="4677" w:type="dxa"/>
          </w:tcPr>
          <w:p w:rsidR="00DB2B85" w:rsidRPr="00D8775C" w:rsidRDefault="00DB2B85" w:rsidP="004903A4">
            <w:pPr>
              <w:pStyle w:val="ConsPlusNormal"/>
            </w:pPr>
            <w:r w:rsidRPr="00D8775C">
              <w:t>15.05.2014</w:t>
            </w:r>
          </w:p>
        </w:tc>
        <w:tc>
          <w:tcPr>
            <w:tcW w:w="4677" w:type="dxa"/>
          </w:tcPr>
          <w:p w:rsidR="00DB2B85" w:rsidRPr="00D8775C" w:rsidRDefault="00DB2B85" w:rsidP="004903A4">
            <w:pPr>
              <w:pStyle w:val="ConsPlusNormal"/>
              <w:jc w:val="right"/>
            </w:pPr>
            <w:r w:rsidRPr="00D8775C">
              <w:t>N 11/14-тд</w:t>
            </w:r>
          </w:p>
        </w:tc>
      </w:tr>
    </w:tbl>
    <w:p w:rsidR="00DB2B85" w:rsidRPr="00D8775C" w:rsidRDefault="00DB2B85" w:rsidP="00DB2B85">
      <w:pPr>
        <w:pStyle w:val="ConsPlusNormal"/>
        <w:jc w:val="center"/>
      </w:pPr>
      <w:r w:rsidRPr="00D8775C">
        <w:t>Москва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1. Общие положения. Предмет договора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1.1. Работник принимается на работу в Общество с ограниченной ответственностью "Верона" (ООО "Верона") (местонахождение - г. Москва), в финансово-экономический отдел на должность специалиста по корпоративной отчетности.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1.2. Рабочее место Работника располагается в помещении финансово-экономического отдела.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1.4. Работа по настоящему трудовому договору является для Работника работой по совместительству.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1.5. Настоящий трудовой договор заключен на неопределенный срок.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1.6. Дата начала работы (дата, когда Работник приступает к работе) - 15.05.2014.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2. Права и обязанности Работника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 Работник имеет право на: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2.1.1. Изменение и расторжение трудового договора в порядке и на условиях, которые установлены Трудовым </w:t>
      </w:r>
      <w:hyperlink r:id="rId4" w:history="1">
        <w:r w:rsidRPr="00D8775C">
          <w:t>кодексом</w:t>
        </w:r>
      </w:hyperlink>
      <w:r w:rsidRPr="00D8775C">
        <w:t xml:space="preserve"> РФ, иными федеральными законами.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2.1.3. Полную достоверную информацию об условиях труда и требованиях охраны труда на рабочем месте.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 Работник обязан: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2.2.7. Соблюдать установленный Работодателем порядок хранения документов, материальных и денежных ценностей.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lastRenderedPageBreak/>
        <w:t xml:space="preserve">2.3. </w:t>
      </w:r>
      <w:proofErr w:type="spellStart"/>
      <w:r w:rsidRPr="00D8775C">
        <w:t>Невключение</w:t>
      </w:r>
      <w:proofErr w:type="spellEnd"/>
      <w:r w:rsidRPr="00D8775C"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3. Права и обязанности Работодателя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3.1. Работодатель имеет право: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5" w:history="1">
        <w:r w:rsidRPr="00D8775C">
          <w:t>кодексом</w:t>
        </w:r>
      </w:hyperlink>
      <w:r w:rsidRPr="00D8775C">
        <w:t xml:space="preserve"> РФ, иными федеральными законами.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hyperlink r:id="rId6" w:history="1">
        <w:r w:rsidRPr="00D8775C">
          <w:t>кодексом</w:t>
        </w:r>
      </w:hyperlink>
      <w:r w:rsidRPr="00D8775C">
        <w:t xml:space="preserve"> РФ, иными федеральными законами.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 Работодатель обязан: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3.2.2. Предоставить Работнику работу в соответствии с условиями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3.2.3. Обеспечить безопасные условия работы в соответствии с требованиями охраны труда.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3.2.5. Вести учет рабочего времени, фактически отработанного Работником.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Pr="00D8775C">
          <w:t>кодексом</w:t>
        </w:r>
      </w:hyperlink>
      <w:r w:rsidRPr="00D8775C">
        <w:t xml:space="preserve"> РФ, другими федеральными законами и иными нормативными правовыми актами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4. Рабочее время и время отдыха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4.1. Работнику устанавливается продолжительность рабочего времени - 20 часов в неделю.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4.2. Работнику устанавливается следующий режим рабочего времени: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пятидневная рабочая неделя с двумя выходными днями (суббота и воскресенье);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продолжительность ежедневной работы - 4 часа;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начало работы - 10.00, окончание работы - 15.00;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перерыв для отдыха и питания - 1 час в период с 12.00 до 13.00.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4.3. Работнику предоставляется ежегодный оплачиваемый отпуск продолжительностью 28 календарных дней.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5. Условия оплаты труда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5.2. Работнику устанавливается должностной оклад в размере 20 000 (двадцать тысяч) рублей в месяц (что составляет 50% должностного оклада 40 000 (сорок тысяч) рублей, установленного специалисту по корпоративной отчетности с нормой рабочего времени 40 часов в неделю).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5.4. Заработная плата выплачивается Работнику не реже чем каждые полмесяца (20-го числа текущего месяца - за </w:t>
      </w:r>
      <w:r w:rsidRPr="00D8775C">
        <w:lastRenderedPageBreak/>
        <w:t>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6. Ответственность сторон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8" w:history="1">
        <w:r w:rsidRPr="00D8775C">
          <w:t>ст. 192</w:t>
        </w:r>
      </w:hyperlink>
      <w:r w:rsidRPr="00D8775C">
        <w:t xml:space="preserve"> ТК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9" w:history="1">
        <w:r w:rsidRPr="00D8775C">
          <w:t>кодексом</w:t>
        </w:r>
      </w:hyperlink>
      <w:r w:rsidRPr="00D8775C">
        <w:t xml:space="preserve"> РФ и иными федеральными законами.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6.3.1. Работодатель несет материальную и иную ответственность согласно действующему законодательству РФ в случаях: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незаконного лишения Работника возможности трудиться;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причинения ущерба имуществу Работника;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задержки выплаты Работнику заработной платы;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причинения Работнику морального вреда;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- другие случаи, предусмотренные законодательством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7. Изменение и прекращение трудового договора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0" w:history="1">
        <w:r w:rsidRPr="00D8775C">
          <w:t>кодексом</w:t>
        </w:r>
      </w:hyperlink>
      <w:r w:rsidRPr="00D8775C">
        <w:t xml:space="preserve">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7.2. Настоящий трудовой договор может быть прекращен только по основаниям, предусмотренным Трудовым </w:t>
      </w:r>
      <w:hyperlink r:id="rId11" w:history="1">
        <w:r w:rsidRPr="00D8775C">
          <w:t>кодексом</w:t>
        </w:r>
      </w:hyperlink>
      <w:r w:rsidRPr="00D8775C">
        <w:t xml:space="preserve"> РФ и иными федеральными законами.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2" w:history="1">
        <w:r w:rsidRPr="00D8775C">
          <w:t>кодекса</w:t>
        </w:r>
      </w:hyperlink>
      <w:r w:rsidRPr="00D8775C">
        <w:t xml:space="preserve"> РФ, иных федеральных законов.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center"/>
        <w:outlineLvl w:val="0"/>
      </w:pPr>
      <w:r w:rsidRPr="00D8775C">
        <w:t>8. Заключительные положения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8.3. Условия настоящего договора не подлежат оглашению и опубликованию в печати.</w:t>
      </w: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ind w:firstLine="540"/>
        <w:jc w:val="both"/>
      </w:pPr>
      <w:r w:rsidRPr="00D8775C">
        <w:t>До подписания настоящего трудового договора Работник ознакомлен со следующими локальными нормативными актами.</w:t>
      </w:r>
    </w:p>
    <w:p w:rsidR="00DB2B85" w:rsidRPr="00D8775C" w:rsidRDefault="00DB2B85" w:rsidP="00DB2B85">
      <w:pPr>
        <w:pStyle w:val="ConsPlusNormal"/>
        <w:ind w:firstLine="540"/>
        <w:jc w:val="both"/>
        <w:sectPr w:rsidR="00DB2B85" w:rsidRPr="00D8775C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DB2B85" w:rsidRPr="00D8775C" w:rsidRDefault="00DB2B85" w:rsidP="00DB2B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1560"/>
        <w:gridCol w:w="1935"/>
      </w:tblGrid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Дата ознакомления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Правила внутреннего трудового распорядка (утв. Приказом от 02.07.2012 N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Положение о служебных командировках (утв. Приказом от 09.01.2013 N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Положение о порядке предоставления и использования служебной мобильной связи работниками (утв. Приказом от 14.12.2012 N 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Должностная инструкция специалиста по корпоративной отчетности (утв. 10.09.2012 N 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  <w:tr w:rsidR="00DB2B85" w:rsidRPr="00D8775C" w:rsidTr="004903A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</w:pPr>
            <w:r w:rsidRPr="00D8775C">
              <w:t>Положение об оплате труда (утв. Приказом от 09.01.2013 N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5" w:rsidRPr="00D8775C" w:rsidRDefault="00DB2B85" w:rsidP="004903A4">
            <w:pPr>
              <w:pStyle w:val="ConsPlusNormal"/>
              <w:jc w:val="center"/>
            </w:pPr>
            <w:r w:rsidRPr="00D8775C">
              <w:t>15.05.2014</w:t>
            </w:r>
          </w:p>
        </w:tc>
      </w:tr>
    </w:tbl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nformat"/>
        <w:jc w:val="both"/>
      </w:pPr>
      <w:r w:rsidRPr="00D8775C">
        <w:t>Работодатель:                             Работник:</w:t>
      </w:r>
    </w:p>
    <w:p w:rsidR="00DB2B85" w:rsidRPr="00D8775C" w:rsidRDefault="00DB2B85" w:rsidP="00DB2B85">
      <w:pPr>
        <w:pStyle w:val="ConsPlusNonformat"/>
        <w:jc w:val="both"/>
      </w:pPr>
      <w:r w:rsidRPr="00D8775C">
        <w:t>Общество с ограниченной ответственностью  Иванов Иван Иванович</w:t>
      </w:r>
    </w:p>
    <w:p w:rsidR="00DB2B85" w:rsidRPr="00D8775C" w:rsidRDefault="00DB2B85" w:rsidP="00DB2B85">
      <w:pPr>
        <w:pStyle w:val="ConsPlusNonformat"/>
        <w:jc w:val="both"/>
      </w:pPr>
      <w:r w:rsidRPr="00D8775C">
        <w:t>"Верона" (ООО "Верона")                   Паспорт: 0022 N 445566</w:t>
      </w:r>
    </w:p>
    <w:p w:rsidR="00DB2B85" w:rsidRPr="00D8775C" w:rsidRDefault="00DB2B85" w:rsidP="00DB2B85">
      <w:pPr>
        <w:pStyle w:val="ConsPlusNonformat"/>
        <w:jc w:val="both"/>
      </w:pPr>
      <w:r w:rsidRPr="00D8775C">
        <w:t>Адрес (место нахождения):                 Выдан 23.11.2007</w:t>
      </w:r>
    </w:p>
    <w:p w:rsidR="00DB2B85" w:rsidRPr="00D8775C" w:rsidRDefault="00DB2B85" w:rsidP="00DB2B85">
      <w:pPr>
        <w:pStyle w:val="ConsPlusNonformat"/>
        <w:jc w:val="both"/>
      </w:pPr>
      <w:r w:rsidRPr="00D8775C">
        <w:t>111222, г. Москва, ул. Усачева, д. 11     Отделом УФМС России по Московской</w:t>
      </w: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ИНН 1100001147                            обл. в </w:t>
      </w:r>
      <w:proofErr w:type="spellStart"/>
      <w:r w:rsidRPr="00D8775C">
        <w:t>Балашихинском</w:t>
      </w:r>
      <w:proofErr w:type="spellEnd"/>
      <w:r w:rsidRPr="00D8775C">
        <w:t xml:space="preserve"> районе</w:t>
      </w: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                                          Код подразделения: 001-002</w:t>
      </w: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                                          Место жительства: Московская</w:t>
      </w: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                                          область, г. </w:t>
      </w:r>
      <w:proofErr w:type="spellStart"/>
      <w:r w:rsidRPr="00D8775C">
        <w:t>Балашиха</w:t>
      </w:r>
      <w:proofErr w:type="spellEnd"/>
      <w:r w:rsidRPr="00D8775C">
        <w:t>,</w:t>
      </w: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                                          ул. Красная, д. 5.</w:t>
      </w:r>
    </w:p>
    <w:p w:rsidR="00DB2B85" w:rsidRPr="00D8775C" w:rsidRDefault="00DB2B85" w:rsidP="00DB2B85">
      <w:pPr>
        <w:pStyle w:val="ConsPlusNonformat"/>
        <w:jc w:val="both"/>
      </w:pPr>
    </w:p>
    <w:p w:rsidR="00DB2B85" w:rsidRPr="00D8775C" w:rsidRDefault="00DB2B85" w:rsidP="00DB2B85">
      <w:pPr>
        <w:pStyle w:val="ConsPlusNonformat"/>
        <w:jc w:val="both"/>
      </w:pPr>
      <w:r w:rsidRPr="00D8775C">
        <w:t>Генеральный директор</w:t>
      </w:r>
    </w:p>
    <w:p w:rsidR="00DB2B85" w:rsidRPr="00D8775C" w:rsidRDefault="00DB2B85" w:rsidP="00DB2B85">
      <w:pPr>
        <w:pStyle w:val="ConsPlusNonformat"/>
        <w:jc w:val="both"/>
      </w:pPr>
    </w:p>
    <w:p w:rsidR="00DB2B85" w:rsidRPr="00D8775C" w:rsidRDefault="00DB2B85" w:rsidP="00DB2B85">
      <w:pPr>
        <w:pStyle w:val="ConsPlusNonformat"/>
        <w:jc w:val="both"/>
      </w:pPr>
      <w:r w:rsidRPr="00D8775C">
        <w:rPr>
          <w:iCs/>
        </w:rPr>
        <w:t>Воробьев</w:t>
      </w:r>
      <w:r w:rsidRPr="00D8775C">
        <w:t xml:space="preserve">     С.Ф. Воробьев                </w:t>
      </w:r>
      <w:r w:rsidRPr="00D8775C">
        <w:rPr>
          <w:iCs/>
        </w:rPr>
        <w:t>Иванов</w:t>
      </w:r>
      <w:r w:rsidRPr="00D8775C">
        <w:t xml:space="preserve">     И.И. Иванов</w:t>
      </w:r>
    </w:p>
    <w:p w:rsidR="00DB2B85" w:rsidRPr="00D8775C" w:rsidRDefault="00DB2B85" w:rsidP="00DB2B85">
      <w:pPr>
        <w:pStyle w:val="ConsPlusNonformat"/>
        <w:jc w:val="both"/>
      </w:pPr>
      <w:r w:rsidRPr="00D8775C">
        <w:rPr>
          <w:iCs/>
        </w:rPr>
        <w:t xml:space="preserve">15.05.2014                                </w:t>
      </w:r>
      <w:proofErr w:type="spellStart"/>
      <w:r w:rsidRPr="00D8775C">
        <w:rPr>
          <w:iCs/>
        </w:rPr>
        <w:t>15.05.2014</w:t>
      </w:r>
      <w:proofErr w:type="spellEnd"/>
    </w:p>
    <w:p w:rsidR="00DB2B85" w:rsidRPr="00D8775C" w:rsidRDefault="00DB2B85" w:rsidP="00DB2B85">
      <w:pPr>
        <w:pStyle w:val="ConsPlusNonformat"/>
        <w:jc w:val="both"/>
      </w:pPr>
    </w:p>
    <w:p w:rsidR="00DB2B85" w:rsidRPr="00D8775C" w:rsidRDefault="00DB2B85" w:rsidP="00DB2B85">
      <w:pPr>
        <w:pStyle w:val="ConsPlusNonformat"/>
        <w:jc w:val="both"/>
      </w:pPr>
      <w:r w:rsidRPr="00D8775C">
        <w:t xml:space="preserve">Экземпляр трудового договора и Приложения N 1 получил: </w:t>
      </w:r>
      <w:r w:rsidRPr="00D8775C">
        <w:rPr>
          <w:iCs/>
        </w:rPr>
        <w:t>Иванов 15.05.2014</w:t>
      </w: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jc w:val="both"/>
      </w:pPr>
    </w:p>
    <w:p w:rsidR="00DB2B85" w:rsidRPr="00D8775C" w:rsidRDefault="00DB2B85" w:rsidP="00DB2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203" w:rsidRPr="00D8775C" w:rsidRDefault="00D8775C"/>
    <w:sectPr w:rsidR="009D4203" w:rsidRPr="00D8775C" w:rsidSect="00F74C8C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2B85"/>
    <w:rsid w:val="00054648"/>
    <w:rsid w:val="001F4D6D"/>
    <w:rsid w:val="00C34FF4"/>
    <w:rsid w:val="00D8775C"/>
    <w:rsid w:val="00DB2B85"/>
    <w:rsid w:val="00F7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B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05A7D3086F228538F41F30A3CC4AE449497707D91A37BEFFD38A7563E578656F4B9545189A45BS07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05A7D3086F228538F41F30A3CC4AE449497707D91A37BEFFD38A756S37EN" TargetMode="External"/><Relationship Id="rId12" Type="http://schemas.openxmlformats.org/officeDocument/2006/relationships/hyperlink" Target="consultantplus://offline/ref=80305A7D3086F228538F41F30A3CC4AE449497707D91A37BEFFD38A756S37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05A7D3086F228538F41F30A3CC4AE449497707D91A37BEFFD38A756S37EN" TargetMode="External"/><Relationship Id="rId11" Type="http://schemas.openxmlformats.org/officeDocument/2006/relationships/hyperlink" Target="consultantplus://offline/ref=80305A7D3086F228538F41F30A3CC4AE449497707D91A37BEFFD38A756S37EN" TargetMode="External"/><Relationship Id="rId5" Type="http://schemas.openxmlformats.org/officeDocument/2006/relationships/hyperlink" Target="consultantplus://offline/ref=80305A7D3086F228538F41F30A3CC4AE449497707D91A37BEFFD38A756S37EN" TargetMode="External"/><Relationship Id="rId10" Type="http://schemas.openxmlformats.org/officeDocument/2006/relationships/hyperlink" Target="consultantplus://offline/ref=80305A7D3086F228538F41F30A3CC4AE449497707D91A37BEFFD38A756S37EN" TargetMode="External"/><Relationship Id="rId4" Type="http://schemas.openxmlformats.org/officeDocument/2006/relationships/hyperlink" Target="consultantplus://offline/ref=80305A7D3086F228538F41F30A3CC4AE449497707D91A37BEFFD38A756S37EN" TargetMode="External"/><Relationship Id="rId9" Type="http://schemas.openxmlformats.org/officeDocument/2006/relationships/hyperlink" Target="consultantplus://offline/ref=80305A7D3086F228538F41F30A3CC4AE449497707D91A37BEFFD38A756S37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2662</Words>
  <Characters>15178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2017-04-24T08:43:00Z</dcterms:created>
  <dcterms:modified xsi:type="dcterms:W3CDTF">2017-04-24T08:45:00Z</dcterms:modified>
</cp:coreProperties>
</file>