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4EFA">
        <w:rPr>
          <w:rFonts w:ascii="Times New Roman" w:hAnsi="Times New Roman" w:cs="Times New Roman"/>
          <w:sz w:val="24"/>
          <w:szCs w:val="24"/>
        </w:rPr>
        <w:t>Утверждено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в соответствии со  ст. 87 ТК РФ,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Законом от 27.07.2006 «О персональных данных» № 152-ФЗ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Приказом 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>.20</w:t>
      </w:r>
      <w:r w:rsidR="009660CD"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6AA2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предприятия, Ф.И.О. генерального директора)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54EFA">
        <w:rPr>
          <w:rFonts w:ascii="Times New Roman" w:hAnsi="Times New Roman" w:cs="Times New Roman"/>
          <w:sz w:val="24"/>
          <w:szCs w:val="24"/>
        </w:rPr>
        <w:t xml:space="preserve">  ________________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54EFA">
        <w:rPr>
          <w:rFonts w:ascii="Times New Roman" w:hAnsi="Times New Roman" w:cs="Times New Roman"/>
          <w:sz w:val="24"/>
          <w:szCs w:val="24"/>
        </w:rPr>
        <w:t xml:space="preserve"> __.__.20</w:t>
      </w:r>
      <w:r w:rsidR="009660CD"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B46AA2" w:rsidRPr="00A54EFA" w:rsidRDefault="00B46AA2" w:rsidP="00B46AA2">
      <w:pPr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Положение</w:t>
      </w:r>
    </w:p>
    <w:p w:rsidR="00B46AA2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о персональных данных работников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Ф.И.О. сотрудника, ответственного за разработку)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Ф.И.О. сотрудника юридической службы или генерального директора</w:t>
      </w:r>
      <w:r w:rsidRPr="00A54EFA">
        <w:rPr>
          <w:rFonts w:ascii="Times New Roman" w:hAnsi="Times New Roman" w:cs="Times New Roman"/>
          <w:sz w:val="24"/>
          <w:szCs w:val="24"/>
        </w:rPr>
        <w:t>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660CD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ECC" w:rsidRDefault="00157ECC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ECC" w:rsidRDefault="00157ECC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1.1. Настоящее положение является локальным правовым актом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являющимся оператором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осуществления операций с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A54EFA">
        <w:rPr>
          <w:rFonts w:ascii="Times New Roman" w:hAnsi="Times New Roman" w:cs="Times New Roman"/>
          <w:sz w:val="24"/>
          <w:szCs w:val="24"/>
        </w:rPr>
        <w:t>ерсональными данными сотрудников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1.3. Настоящее положение разработано в целях: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регламентации порядка осуществления операций с персональными данными сотрудников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обеспечения требований закона № 152-ФЗ и иных правовых актов, регулирующих использование персональных данных;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 xml:space="preserve">установления прав и обязанностей сотрудников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в части работы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установления механизмов ответственности сотрудников предприятия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1.4. Настоящее положение вступает в силу в момент его утверждения отдельным приказом генерального директора (наименование организации, ИП) и действует бессрочно до замены новым локальным правовым актом аналогичного назначения.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1.5. Корректировка настоящего положения осуществляется отдельными приказами генерального директора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1.6. Все сотрудники (наименование организации, ИП) </w:t>
      </w:r>
      <w:r>
        <w:rPr>
          <w:rFonts w:ascii="Times New Roman" w:hAnsi="Times New Roman" w:cs="Times New Roman"/>
          <w:sz w:val="24"/>
          <w:szCs w:val="24"/>
        </w:rPr>
        <w:t>должны быть ознакомлены</w:t>
      </w:r>
      <w:r w:rsidRPr="00A54EFA">
        <w:rPr>
          <w:rFonts w:ascii="Times New Roman" w:hAnsi="Times New Roman" w:cs="Times New Roman"/>
          <w:sz w:val="24"/>
          <w:szCs w:val="24"/>
        </w:rPr>
        <w:t xml:space="preserve"> с настоящим положением в специальном журнале учета под роспись.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1.7. Ограничение несанкционированного доступа к персональным данным обеспечивается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 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1.8. Основным инфраструктурным ресурсом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для осуществления операций с персональными данными являются информационные системы, представляющие собой: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4EFA">
        <w:rPr>
          <w:rFonts w:ascii="Times New Roman" w:hAnsi="Times New Roman" w:cs="Times New Roman"/>
          <w:sz w:val="24"/>
          <w:szCs w:val="24"/>
        </w:rPr>
        <w:tab/>
        <w:t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локальных правовых актов предприятия, федеральных, региональных и муниципальных НПА);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4EFA">
        <w:rPr>
          <w:rFonts w:ascii="Times New Roman" w:hAnsi="Times New Roman" w:cs="Times New Roman"/>
          <w:sz w:val="24"/>
          <w:szCs w:val="24"/>
        </w:rPr>
        <w:tab/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2. Критерии отнесения информации о работниках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2.1. Настоящее положение устанавливает, что к персональным данным работника относятся любая информация о нем, в том числе ФИО, дата рождения, адрес регистрации или проживания, семейное положение, образование, уровень доходов.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2.3. Достоверность персональных данных работников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определяется исходя из их изначального размещения в таких документах как: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паспорт или иной источник, удостоверяющий личность работника;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A54EFA">
        <w:rPr>
          <w:rFonts w:ascii="Times New Roman" w:hAnsi="Times New Roman" w:cs="Times New Roman"/>
          <w:sz w:val="24"/>
          <w:szCs w:val="24"/>
        </w:rPr>
        <w:t xml:space="preserve">рудовая книжка (за исключением тех случаев, когда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4EFA">
        <w:rPr>
          <w:rFonts w:ascii="Times New Roman" w:hAnsi="Times New Roman" w:cs="Times New Roman"/>
          <w:sz w:val="24"/>
          <w:szCs w:val="24"/>
        </w:rPr>
        <w:t xml:space="preserve"> является для сотрудника первым работодателем, либо участвует в восстановлении утерянной трудкнижки);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свидетельство пенсионного страхования;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военный билет и иные документы воинского учета;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диплом об образовании;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54EFA">
        <w:rPr>
          <w:rFonts w:ascii="Times New Roman" w:hAnsi="Times New Roman" w:cs="Times New Roman"/>
          <w:sz w:val="24"/>
          <w:szCs w:val="24"/>
        </w:rPr>
        <w:t>видетельство о наличии ИНН.</w:t>
      </w:r>
    </w:p>
    <w:p w:rsidR="00B46AA2" w:rsidRPr="00A54EFA" w:rsidRDefault="00B46AA2" w:rsidP="00B46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Отдельным приказом генерального директора предприятия могут быть определены иные документы, которые рассматриваются как носители достоверных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2.4. Отдел кадров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обеспечивает проверку вышеперечисленных документов, содержащих персональные данные сотрудников, на предмет подлинности, а также обеспечивает при необходимости их временное хранение в установленном порядке.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3. Операции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3.1. Настоящее положение устанавливает, что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осуществляет следующие операции с персональными данными работников: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получение;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обработка;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передача;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хранение;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ликвидация.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3.2. Под обработкой персональных данных понимается прочтение, корректировка или дополнение соответствующих данных, совершаемые уполномоченным лицом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3.3. Под передачей персональных данных понимается операция: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по адресному размещению соответствующих данных на носителях и серверах, доступ к которым имеют сотрудники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либо третьи лица;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 размещению персональных данных в источниках внутрикорпоративного документооборота;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54EFA">
        <w:rPr>
          <w:rFonts w:ascii="Times New Roman" w:hAnsi="Times New Roman" w:cs="Times New Roman"/>
          <w:sz w:val="24"/>
          <w:szCs w:val="24"/>
        </w:rPr>
        <w:t>по опубликованию в интересах предприятия персональных данных о работнике в СМИ или на серверах интернета в соответствии с нормами законодательства.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3.4.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предприятия, в случаях, предусмотренных положениями локальных правовых актов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и законодательства РФ.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3.6. Под ликвидацией персональных данных понимается операция по изъятию соответствующих данных из информационных систем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а также обеспечению невозможности их восстановления.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 Порядок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4.1. Получение персональных данных (документов, на которых они зафиксированы) осуществляется непосредственно от сотрудника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ИП). В случае</w:t>
      </w:r>
      <w:r w:rsidRPr="00A54EFA">
        <w:rPr>
          <w:rFonts w:ascii="Times New Roman" w:hAnsi="Times New Roman" w:cs="Times New Roman"/>
          <w:sz w:val="24"/>
          <w:szCs w:val="24"/>
        </w:rPr>
        <w:t xml:space="preserve">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4.2. Предприятие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4.3. Обработка персональных данных сотрудника может осуществляться только с его письменного согласия за исключением тех случаев, что предусмотрены подп. 2-11 п. 1 ст. 6 закона от 27.07.2006 «О персональных данных» № 152-ФЗ.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 Передача персональных данных сотрудника осуществляется с учетом специфики конкретной информационной системы.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4.4.1.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средств криптозащиты.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предприятия, имеющих доступ к соответствующей ИС, который устанавливается отдельным локальным правовым актом.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4.5. Блокирование персональных данных на предприятии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4.5.1. Если используется цифровая ИС, то блокирование данных осуществляется посредством закрытия доступа к файлам при задействовании средств криптозащиты.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4.5.2.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4.6. Хранение персональных данных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4.6.1. Если используется цифровая ИС, то хранение данных осуществляется на ПК отдела кадров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с инвентарным номером </w:t>
      </w:r>
      <w:r>
        <w:rPr>
          <w:rFonts w:ascii="Times New Roman" w:hAnsi="Times New Roman" w:cs="Times New Roman"/>
          <w:sz w:val="24"/>
          <w:szCs w:val="24"/>
        </w:rPr>
        <w:t>№ _____, а также на облачных серверах.</w:t>
      </w: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4.6.2. Если используется ИС на основе бумажных носителей, то хранение данных осуществляется в архиве отдела кадров.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4.7. Ликвидация персональных данных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4.7.1. Если используется цифровая ИС, то ликвидация данных осуществляется посредством их удаления с ПК отдела кадров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ИП), </w:t>
      </w:r>
      <w:r w:rsidRPr="00A54EFA">
        <w:rPr>
          <w:rFonts w:ascii="Times New Roman" w:hAnsi="Times New Roman" w:cs="Times New Roman"/>
          <w:sz w:val="24"/>
          <w:szCs w:val="24"/>
        </w:rPr>
        <w:t>а также серверов.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5. Организация доступа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5.1. Доступ к персональным данным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ИП), </w:t>
      </w:r>
      <w:r w:rsidRPr="00A54EFA">
        <w:rPr>
          <w:rFonts w:ascii="Times New Roman" w:hAnsi="Times New Roman" w:cs="Times New Roman"/>
          <w:sz w:val="24"/>
          <w:szCs w:val="24"/>
        </w:rPr>
        <w:t>не требующий подтверждения и не подлежащий ограничению, имеют: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генеральный директор предприятия, а также сотрудники его секретариата;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 отдела кадров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 бухгалтерии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сотрудники, предоставившие предприятию свои персональные данные;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руководители отделов экономической безопасности, внутреннего контроля, непосредственные руководители сотрудников, предоставивших предприятию свои персональные данные.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5.2. Доступ к персональным данным сотрудников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для иных лиц может быть разрешен только отдельным распоряжением директора.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6. Обязанности сотрудников, имеющих доступ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6.1. Сотрудники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и другие лица, имеющие доступ к персональным данным, обязаны: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информировать своего непосредственного руководителя и генерального директора предприятия о нештатных ситуациях, связанных с операциями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обеспечивать конфиденциальность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7. Права работников в части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7.1. Работник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передавший предприятию свои персональные данные, имеет право: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получение доступа к соответствующим данным в любой момент в целях осуществления необходимых операций с ними;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бесплатное получение копий файлов или бумажных носителей, содержащих персональные данные;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требовать от предприятия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получать от предприятия информацию о лицах, имеющих доступ к персональным данным, а также о статистике обращений к персональным данным с их стороны;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информацию о дополнительной обработке, блокировании или ликвидации персональных данных, осуществленных по инициативе предприятия.</w:t>
      </w:r>
      <w:r w:rsidR="001A49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7.2. Работники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имеющие доступ к персональным данным сотрудников предприятия, имеют право: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приобретение полномочий, необходимых в целях осуществления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получение консультационной поддержки со стороны руководства и других компетентных сотрудников в части осуществления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отдачу распоряжений и направление предписаний сотрудникам, передающим персональными данные предприятию,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8. Ответственность сотрудников за нарушения правил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8.1. Сотрудники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</w:t>
      </w:r>
      <w:r w:rsidRPr="00A54EFA">
        <w:rPr>
          <w:rFonts w:ascii="Times New Roman" w:hAnsi="Times New Roman" w:cs="Times New Roman"/>
          <w:sz w:val="24"/>
          <w:szCs w:val="24"/>
        </w:rPr>
        <w:lastRenderedPageBreak/>
        <w:t>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8.2. Правовые последствия нарушений правил осуществления операций с персональными данными определяются исходя из локальных норм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а также положений законодательства РФ.</w:t>
      </w:r>
    </w:p>
    <w:p w:rsidR="00B46AA2" w:rsidRPr="00061243" w:rsidRDefault="00B46AA2" w:rsidP="00B46A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CC6" w:rsidRDefault="00AE7CC6"/>
    <w:sectPr w:rsidR="00AE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A2"/>
    <w:rsid w:val="00157ECC"/>
    <w:rsid w:val="001A49F6"/>
    <w:rsid w:val="009660CD"/>
    <w:rsid w:val="00A0134F"/>
    <w:rsid w:val="00AE7CC6"/>
    <w:rsid w:val="00B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6496-609F-4E79-BCAD-B9072DF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10777</Characters>
  <Application>Microsoft Office Word</Application>
  <DocSecurity>0</DocSecurity>
  <Lines>256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Цыганкова</dc:creator>
  <cp:lastModifiedBy>Certified Windows</cp:lastModifiedBy>
  <cp:revision>2</cp:revision>
  <dcterms:created xsi:type="dcterms:W3CDTF">2020-04-03T18:04:00Z</dcterms:created>
  <dcterms:modified xsi:type="dcterms:W3CDTF">2020-04-03T18:04:00Z</dcterms:modified>
</cp:coreProperties>
</file>